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t xml:space="preserve">Powiatowy Urząd Pracy w Zduńskiej Woli informuje o możliwości składania </w:t>
      </w:r>
      <w:r>
        <w:br/>
      </w:r>
      <w:r>
        <w:rPr>
          <w:b/>
          <w:bCs/>
          <w:color w:val="FF0000"/>
          <w:shd w:val="clear" w:color="auto" w:fill="FFFFFF"/>
        </w:rPr>
        <w:t>wniosków o zorganizowanie stażu</w:t>
      </w:r>
      <w:r w:rsidR="00142F0E">
        <w:rPr>
          <w:b/>
          <w:bCs/>
          <w:color w:val="FF0000"/>
          <w:shd w:val="clear" w:color="auto" w:fill="FFFFFF"/>
        </w:rPr>
        <w:t>, szkoleń</w:t>
      </w:r>
      <w:r>
        <w:rPr>
          <w:b/>
          <w:bCs/>
          <w:color w:val="FF0000"/>
          <w:shd w:val="clear" w:color="auto" w:fill="FFFFFF"/>
        </w:rPr>
        <w:t xml:space="preserve"> oraz prac interwencyjnych </w:t>
      </w:r>
      <w:r>
        <w:t>w ramach projektu</w:t>
      </w:r>
      <w:r>
        <w:br/>
        <w:t xml:space="preserve">„Aktywizacja osób po 29 roku życia pozostających bez pracy w powiecie zduńskowolskim (III)” </w:t>
      </w:r>
      <w:r>
        <w:br/>
        <w:t>Regionalny Program Operacyjny Województwa Łódzkiego 2014 – 2020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t>Wnioski będą przyjmowane</w:t>
      </w:r>
      <w:r>
        <w:rPr>
          <w:b/>
          <w:bCs/>
          <w:color w:val="FF0000"/>
        </w:rPr>
        <w:t xml:space="preserve"> od 15.02.2017r.</w:t>
      </w:r>
      <w:r>
        <w:rPr>
          <w:rStyle w:val="Pogrubienie"/>
          <w:u w:val="single"/>
        </w:rPr>
        <w:t xml:space="preserve"> do wyczerpania limitu środków przeznaczonych na ten cel.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rStyle w:val="Pogrubienie"/>
        </w:rPr>
        <w:t> 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b/>
          <w:bCs/>
          <w:u w:val="single"/>
        </w:rPr>
        <w:t xml:space="preserve">Projekt skierowany jest </w:t>
      </w:r>
      <w:r>
        <w:t xml:space="preserve">dla osób bezrobotnych </w:t>
      </w:r>
      <w:r>
        <w:rPr>
          <w:color w:val="FF0000"/>
        </w:rPr>
        <w:t>powyżej 30 roku życia</w:t>
      </w:r>
      <w:r>
        <w:t>, dla których ustalono II profil pomocy i które należą do jednej z poniżej wymienionych kategorii: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</w:pPr>
      <w:r>
        <w:t>- osoby o niskich kwalifikacjach (z wykształceniem podstawowym, gimnazjalnym, zasadniczym zawodowym, średnim zawodowym i ogólnym),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</w:pPr>
      <w:r>
        <w:t>- osoby długotrwale bezrobotne (pozostające bezrobotne nieprzerwanie przez okres ponad 12 miesięcy, dotyczy również okresu przed rejestracją w PUP),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</w:pPr>
      <w:r>
        <w:t>- osoby powyżej 50 roku życia,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</w:pPr>
      <w:r>
        <w:t>- osoby niepełnosprawne,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</w:pPr>
      <w:r>
        <w:t>- kobiety.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t> 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b/>
          <w:bCs/>
          <w:color w:val="FF0000"/>
        </w:rPr>
        <w:t>Organizator stażu jest zobowiązany do zatrudnienia osoby bezrobotnej bezpośrednio po odbytym stażu: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b/>
          <w:bCs/>
        </w:rPr>
        <w:t xml:space="preserve">- na podstawie umowy o pracę na okres min. </w:t>
      </w:r>
      <w:r>
        <w:rPr>
          <w:b/>
          <w:bCs/>
          <w:u w:val="single"/>
        </w:rPr>
        <w:t xml:space="preserve">3 pełnych miesięcy w wymiarze co najmniej 1/2 etatu, 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b/>
          <w:bCs/>
        </w:rPr>
        <w:t xml:space="preserve">- na podstawie umowy cywilnoprawnej na okres min. </w:t>
      </w:r>
      <w:r>
        <w:rPr>
          <w:b/>
          <w:bCs/>
          <w:u w:val="single"/>
        </w:rPr>
        <w:t>3 pełnych miesięcy</w:t>
      </w:r>
      <w:r>
        <w:rPr>
          <w:b/>
          <w:bCs/>
        </w:rPr>
        <w:t xml:space="preserve"> i wartości umowy</w:t>
      </w:r>
      <w:r>
        <w:rPr>
          <w:b/>
          <w:bCs/>
          <w:u w:val="single"/>
        </w:rPr>
        <w:t xml:space="preserve"> równej lub wyższej trzykrotności minimalnego wynagrodzenia za pracę</w:t>
      </w:r>
      <w:r>
        <w:rPr>
          <w:b/>
          <w:bCs/>
        </w:rPr>
        <w:t xml:space="preserve"> ustalonego na podstawie przepisów o minimalnym wynagrodzeniu za pracę,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b/>
          <w:bCs/>
        </w:rPr>
        <w:t xml:space="preserve">- w przypadku umowy o dzieło, w której nie określono czasu trwania umowy, jej wartość musi być </w:t>
      </w:r>
      <w:r>
        <w:rPr>
          <w:b/>
          <w:bCs/>
          <w:u w:val="single"/>
        </w:rPr>
        <w:t>równa lub wyższa trzykrotności minimalnego wynagrodzenia za prac</w:t>
      </w:r>
      <w:r>
        <w:rPr>
          <w:b/>
          <w:bCs/>
        </w:rPr>
        <w:t>ę ustalonego na podstawie przepisów o minimalnym wynagrodzeniu za pracę.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  <w:rPr>
          <w:b/>
          <w:bCs/>
          <w:color w:val="FF0000"/>
        </w:rPr>
      </w:pPr>
      <w:r>
        <w:rPr>
          <w:b/>
          <w:bCs/>
        </w:rPr>
        <w:br/>
      </w:r>
      <w:r>
        <w:rPr>
          <w:b/>
          <w:bCs/>
          <w:color w:val="FF0000"/>
        </w:rPr>
        <w:t>W przypadku organizowania prac interwencyjnych preferowane będą wnioski z deklaracją dalszego zatrudnienia po okresie refundacji i wymaganym ustawowo okresie zatrudnienia.</w:t>
      </w:r>
    </w:p>
    <w:p w:rsidR="005B27BB" w:rsidRDefault="005B27BB" w:rsidP="00602ED6">
      <w:pPr>
        <w:pStyle w:val="NormalnyWeb"/>
        <w:spacing w:before="0" w:beforeAutospacing="0" w:after="0" w:afterAutospacing="0"/>
        <w:ind w:left="-709" w:right="-993"/>
        <w:jc w:val="center"/>
        <w:rPr>
          <w:b/>
          <w:bCs/>
          <w:color w:val="FF0000"/>
        </w:rPr>
      </w:pPr>
    </w:p>
    <w:p w:rsidR="005B27BB" w:rsidRDefault="005B27BB" w:rsidP="005B27BB">
      <w:pPr>
        <w:pStyle w:val="NormalnyWeb"/>
        <w:jc w:val="center"/>
      </w:pPr>
      <w:r>
        <w:rPr>
          <w:b/>
          <w:bCs/>
          <w:color w:val="FF0000"/>
        </w:rPr>
        <w:t>W przypadku organizowania szkoleń w ramach tego projektu preferowane będą wnioski z deklaracją zatrudnienia.</w:t>
      </w:r>
    </w:p>
    <w:p w:rsidR="005B27BB" w:rsidRDefault="005B27BB" w:rsidP="005B27BB">
      <w:pPr>
        <w:pStyle w:val="NormalnyWeb"/>
        <w:jc w:val="center"/>
      </w:pPr>
      <w:r>
        <w:t> </w:t>
      </w:r>
    </w:p>
    <w:p w:rsidR="005B27BB" w:rsidRDefault="005B27BB" w:rsidP="005B27BB">
      <w:pPr>
        <w:pStyle w:val="NormalnyWeb"/>
        <w:spacing w:before="0" w:beforeAutospacing="0" w:after="0" w:afterAutospacing="0"/>
        <w:ind w:left="-709" w:right="-993"/>
      </w:pP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t> 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b/>
          <w:bCs/>
        </w:rPr>
        <w:t xml:space="preserve">Wnioski z logiem </w:t>
      </w:r>
      <w:r>
        <w:rPr>
          <w:b/>
          <w:bCs/>
          <w:u w:val="single"/>
        </w:rPr>
        <w:t>„Promuje Łódzkie”</w:t>
      </w:r>
      <w:r>
        <w:rPr>
          <w:b/>
          <w:bCs/>
        </w:rPr>
        <w:t xml:space="preserve"> można pobierać ze strony internetowej www.pupzdwola.pl</w:t>
      </w:r>
    </w:p>
    <w:p w:rsidR="00602ED6" w:rsidRDefault="00602ED6" w:rsidP="00602ED6">
      <w:pPr>
        <w:pStyle w:val="NormalnyWeb"/>
        <w:spacing w:before="0" w:beforeAutospacing="0" w:after="0" w:afterAutospacing="0"/>
        <w:ind w:left="-709" w:right="-993"/>
        <w:jc w:val="center"/>
      </w:pPr>
      <w:r>
        <w:rPr>
          <w:b/>
          <w:bCs/>
        </w:rPr>
        <w:t xml:space="preserve">Informacje: Powiatowy Urząd Pracy w Zduńskiej Woli </w:t>
      </w:r>
      <w:r>
        <w:rPr>
          <w:b/>
          <w:bCs/>
        </w:rPr>
        <w:br/>
        <w:t>pok. 18 oraz 19; Tel: (43) 823 23 27 wew. 279</w:t>
      </w:r>
    </w:p>
    <w:p w:rsidR="00A55427" w:rsidRDefault="00A55427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602ED6">
      <w:pPr>
        <w:spacing w:after="0"/>
        <w:ind w:left="-709" w:right="-993"/>
      </w:pPr>
    </w:p>
    <w:p w:rsidR="00602ED6" w:rsidRDefault="00602ED6" w:rsidP="005B27BB">
      <w:pPr>
        <w:spacing w:after="0"/>
        <w:ind w:right="-993"/>
      </w:pPr>
    </w:p>
    <w:p w:rsidR="00602ED6" w:rsidRDefault="00602ED6" w:rsidP="00602ED6">
      <w:pPr>
        <w:spacing w:after="0"/>
        <w:ind w:right="-993"/>
      </w:pPr>
    </w:p>
    <w:p w:rsidR="00602ED6" w:rsidRPr="00602ED6" w:rsidRDefault="00602ED6" w:rsidP="00602ED6">
      <w:pPr>
        <w:spacing w:after="0" w:line="240" w:lineRule="auto"/>
        <w:ind w:left="-709" w:right="-99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Powiatowy Urząd Pracy w Zduńskiej Woli informuje o możliwości składania </w:t>
      </w: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02ED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wniosków o zorganizowan</w:t>
      </w:r>
      <w:r w:rsidR="00142F0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ie stażu, prac interwencyjnych,</w:t>
      </w:r>
      <w:r w:rsidRPr="00602ED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przyznanie bonu</w:t>
      </w:r>
      <w:r w:rsidR="00142F0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szkoleniowego </w:t>
      </w:r>
      <w:r w:rsidR="00142F0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br/>
        <w:t>oraz bonu</w:t>
      </w:r>
      <w:r w:rsidRPr="00602ED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na zasiedlenie</w:t>
      </w:r>
    </w:p>
    <w:p w:rsidR="00602ED6" w:rsidRPr="00602ED6" w:rsidRDefault="00602ED6" w:rsidP="00602ED6">
      <w:pPr>
        <w:spacing w:after="0" w:line="240" w:lineRule="auto"/>
        <w:ind w:left="-709" w:right="-99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ramach projektu „Aktywizacja osób młodych pozostających bez pracy w powiecie zduńskowolskim (III)” </w:t>
      </w: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Program Operacyjny Wiedza Edukacja Rozwój 2014 – 2020</w:t>
      </w:r>
    </w:p>
    <w:p w:rsidR="00602ED6" w:rsidRPr="00602ED6" w:rsidRDefault="00602ED6" w:rsidP="00602ED6">
      <w:pPr>
        <w:spacing w:after="0" w:line="240" w:lineRule="auto"/>
        <w:ind w:left="-709" w:right="-99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Wnioski będą przyjmowane</w:t>
      </w:r>
      <w:r w:rsidRPr="00602ED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 xml:space="preserve"> od 15.02.2017r.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do wyczerpania limitu środków przeznaczonych na ten cel.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Uczestnikami projektu mogą być osoby bezrobotne w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wieku 18 - 29 lat</w:t>
      </w: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(nieukończone 30 lat), dla których ustalono 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 profil pomocy</w:t>
      </w: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którzy spełniają 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łącznie</w:t>
      </w: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następujące warunki: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- nie pracują,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- nie kształcą się (tj. nie uczestniczą w kształceniu formalnym w trybie stacjonarnym),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- nie szkolą się (tj. nie uczestniczą w pozaszkolnych zajęciach mających na celu uzyskanie, uzupełnienie lub doskonalenie umiejętności i kwalifikacji zawodowych lub ogólnych, potrzebnych do wykonywania pracy finansowanych ze środków publicznych - w okresie ostatnich 4 tygodni).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 pierwszej kolejności do udziału w projekcie będą kwalifikowane osoby bezrobotne:</w:t>
      </w:r>
    </w:p>
    <w:p w:rsidR="00602ED6" w:rsidRPr="00602ED6" w:rsidRDefault="00602ED6" w:rsidP="00602ED6">
      <w:pPr>
        <w:numPr>
          <w:ilvl w:val="0"/>
          <w:numId w:val="1"/>
        </w:num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z orzeczeniem o niepełnosprawności;</w:t>
      </w:r>
    </w:p>
    <w:p w:rsidR="00602ED6" w:rsidRPr="00602ED6" w:rsidRDefault="00602ED6" w:rsidP="00602ED6">
      <w:pPr>
        <w:numPr>
          <w:ilvl w:val="0"/>
          <w:numId w:val="1"/>
        </w:num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długotrwale bezrobotne (w wieku poniżej 25 roku życia pozostające bezrobotne nieprzerwanie przez okres ponad 6 miesięcy, w wieku powyżej 25 roku życia pozostające bezrobotne nieprzerwanie przez okres ponad 12 miesięcy, dotyczy również okresu przed rejestracją w PUP);</w:t>
      </w:r>
    </w:p>
    <w:p w:rsidR="00602ED6" w:rsidRPr="00602ED6" w:rsidRDefault="00602ED6" w:rsidP="00602ED6">
      <w:pPr>
        <w:numPr>
          <w:ilvl w:val="0"/>
          <w:numId w:val="1"/>
        </w:num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osoby o niskich kwalifikacjach (z wykształceniem podstawowym, gimnazjalnym, zasadniczym zawodowym, średnim zawodowym i ogólnym),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Osobom do 25 roku życia kwalifikującym się do udziału w projekcie wsparcie musi być udzielone w okresie do 4 miesięcy od dnia rejestracji w PUP.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Organizator stażu jest zobowiązany do zatrudnienia osoby bezrobotnej bezpośrednio po odbytym stażu: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- na podstawie umowy o pracę na okres min.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3 pełnych miesięcy w wymiarze co najmniej 1/2 etatu, 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na podstawie umowy cywilnoprawnej na okres min. 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3 pełnych miesięcy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wartości umowy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równej lub wyższej trzykrotności minimalnego wynagrodzenia za pracę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ustalonego na podstawie przepisów o minimalnym wynagrodzeniu za pracę,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w przypadku umowy o dzieło, w której nie określono czasu trwania umowy, jej wartość musi być 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równa lub wyższa trzykrotności minimalnego wynagrodzenia za prac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ę ustalonego na podstawie przepisów o minimalnym wynagrodzeniu za pracę.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602ED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W przypadku organizowania prac interwencyjnych preferowane będą wnioski z deklaracją dalszego zatrudnienia po okresie refundacji i wymaganym ustawowo okresie zatrudnienia.</w:t>
      </w:r>
    </w:p>
    <w:p w:rsidR="00602ED6" w:rsidRPr="00602ED6" w:rsidRDefault="00602ED6" w:rsidP="00602ED6">
      <w:pPr>
        <w:spacing w:after="0" w:line="240" w:lineRule="auto"/>
        <w:ind w:left="-709" w:right="-99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02ED6" w:rsidRPr="00602ED6" w:rsidRDefault="00602ED6" w:rsidP="00602ED6">
      <w:pPr>
        <w:spacing w:after="0" w:line="240" w:lineRule="auto"/>
        <w:ind w:left="-709" w:right="-99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Wnioski z logiem </w:t>
      </w:r>
      <w:r w:rsidRPr="00602ED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„Fundusze Europejskie Wiedza Edukacja Rozwój”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można pobierać ze strony internetowej www.pupzdwola.pl</w:t>
      </w:r>
    </w:p>
    <w:p w:rsidR="00602ED6" w:rsidRPr="00602ED6" w:rsidRDefault="00602ED6" w:rsidP="00602ED6">
      <w:pPr>
        <w:spacing w:after="0" w:line="240" w:lineRule="auto"/>
        <w:ind w:left="-709" w:right="-99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602ED6" w:rsidRPr="00602ED6" w:rsidRDefault="00602ED6" w:rsidP="00602ED6">
      <w:pPr>
        <w:spacing w:after="0" w:line="240" w:lineRule="auto"/>
        <w:ind w:left="-709" w:right="-993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Informacje: Powiatowy Urząd Pracy w Zduńskiej Woli </w:t>
      </w:r>
      <w:r w:rsidRPr="00602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pok. 1,8,9, 18 oraz 19; Tel: (43) 823 23 27 wew. 265, 264, 262, 279, 280</w:t>
      </w:r>
    </w:p>
    <w:p w:rsidR="00602ED6" w:rsidRDefault="00602ED6" w:rsidP="00602ED6">
      <w:pPr>
        <w:spacing w:after="0"/>
        <w:ind w:left="-709" w:right="-993"/>
      </w:pPr>
    </w:p>
    <w:sectPr w:rsidR="00602ED6" w:rsidSect="00A55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F57C6E"/>
    <w:multiLevelType w:val="multilevel"/>
    <w:tmpl w:val="BFE0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2ED6"/>
    <w:rsid w:val="00007D43"/>
    <w:rsid w:val="00010793"/>
    <w:rsid w:val="00031BD8"/>
    <w:rsid w:val="00043352"/>
    <w:rsid w:val="0004596D"/>
    <w:rsid w:val="0004679F"/>
    <w:rsid w:val="0005280C"/>
    <w:rsid w:val="000739FB"/>
    <w:rsid w:val="000806A6"/>
    <w:rsid w:val="000808F0"/>
    <w:rsid w:val="0008496E"/>
    <w:rsid w:val="000A24F9"/>
    <w:rsid w:val="000B02B0"/>
    <w:rsid w:val="000C2CFC"/>
    <w:rsid w:val="000C333C"/>
    <w:rsid w:val="000D2AE8"/>
    <w:rsid w:val="000E3DA7"/>
    <w:rsid w:val="000F0218"/>
    <w:rsid w:val="000F3ED6"/>
    <w:rsid w:val="000F69B6"/>
    <w:rsid w:val="000F77BA"/>
    <w:rsid w:val="00110981"/>
    <w:rsid w:val="001117B9"/>
    <w:rsid w:val="001217A7"/>
    <w:rsid w:val="00126BED"/>
    <w:rsid w:val="00127386"/>
    <w:rsid w:val="00127D6D"/>
    <w:rsid w:val="00136A4F"/>
    <w:rsid w:val="00142F0E"/>
    <w:rsid w:val="00144A58"/>
    <w:rsid w:val="00153197"/>
    <w:rsid w:val="00154CAC"/>
    <w:rsid w:val="00154DF0"/>
    <w:rsid w:val="0015756E"/>
    <w:rsid w:val="0016209F"/>
    <w:rsid w:val="00180BED"/>
    <w:rsid w:val="00183E14"/>
    <w:rsid w:val="00185087"/>
    <w:rsid w:val="00187D32"/>
    <w:rsid w:val="00196867"/>
    <w:rsid w:val="001A72FB"/>
    <w:rsid w:val="001C00F0"/>
    <w:rsid w:val="001C20E1"/>
    <w:rsid w:val="001C2103"/>
    <w:rsid w:val="001C2A1C"/>
    <w:rsid w:val="001C56F6"/>
    <w:rsid w:val="001C7D0E"/>
    <w:rsid w:val="001D172A"/>
    <w:rsid w:val="001D5405"/>
    <w:rsid w:val="001D797F"/>
    <w:rsid w:val="001E180C"/>
    <w:rsid w:val="001E77B9"/>
    <w:rsid w:val="00201DCA"/>
    <w:rsid w:val="00201FBB"/>
    <w:rsid w:val="00225E14"/>
    <w:rsid w:val="00232548"/>
    <w:rsid w:val="00245015"/>
    <w:rsid w:val="0026146A"/>
    <w:rsid w:val="002718BF"/>
    <w:rsid w:val="002755C9"/>
    <w:rsid w:val="00275D99"/>
    <w:rsid w:val="00287BB4"/>
    <w:rsid w:val="0029595E"/>
    <w:rsid w:val="002961EB"/>
    <w:rsid w:val="002A296D"/>
    <w:rsid w:val="002A37E1"/>
    <w:rsid w:val="002A51A1"/>
    <w:rsid w:val="002A543A"/>
    <w:rsid w:val="002A6133"/>
    <w:rsid w:val="002B053A"/>
    <w:rsid w:val="002C76D1"/>
    <w:rsid w:val="002D620E"/>
    <w:rsid w:val="002E0D7C"/>
    <w:rsid w:val="002F2550"/>
    <w:rsid w:val="002F3AC1"/>
    <w:rsid w:val="002F7F39"/>
    <w:rsid w:val="00304CB4"/>
    <w:rsid w:val="00313C67"/>
    <w:rsid w:val="00317E70"/>
    <w:rsid w:val="00320B50"/>
    <w:rsid w:val="003218B1"/>
    <w:rsid w:val="00324792"/>
    <w:rsid w:val="00333E55"/>
    <w:rsid w:val="00340D68"/>
    <w:rsid w:val="00343671"/>
    <w:rsid w:val="003613AC"/>
    <w:rsid w:val="0037036B"/>
    <w:rsid w:val="00371329"/>
    <w:rsid w:val="00372CEE"/>
    <w:rsid w:val="0037449D"/>
    <w:rsid w:val="003763A8"/>
    <w:rsid w:val="00383195"/>
    <w:rsid w:val="0038573B"/>
    <w:rsid w:val="00390BB7"/>
    <w:rsid w:val="00393BF9"/>
    <w:rsid w:val="0039746C"/>
    <w:rsid w:val="003B00DA"/>
    <w:rsid w:val="003B165E"/>
    <w:rsid w:val="003B26A9"/>
    <w:rsid w:val="003B3DA0"/>
    <w:rsid w:val="003B4F9F"/>
    <w:rsid w:val="003C633F"/>
    <w:rsid w:val="003C7B81"/>
    <w:rsid w:val="003E3820"/>
    <w:rsid w:val="003E4922"/>
    <w:rsid w:val="003E56C5"/>
    <w:rsid w:val="003E5960"/>
    <w:rsid w:val="003F10D9"/>
    <w:rsid w:val="003F1BAD"/>
    <w:rsid w:val="0041331D"/>
    <w:rsid w:val="004174EB"/>
    <w:rsid w:val="00421519"/>
    <w:rsid w:val="004374B2"/>
    <w:rsid w:val="00442915"/>
    <w:rsid w:val="00447AAA"/>
    <w:rsid w:val="00463D40"/>
    <w:rsid w:val="00482C1B"/>
    <w:rsid w:val="00482FB8"/>
    <w:rsid w:val="00487E35"/>
    <w:rsid w:val="004A4AF3"/>
    <w:rsid w:val="004A6F02"/>
    <w:rsid w:val="004A7943"/>
    <w:rsid w:val="004B23B4"/>
    <w:rsid w:val="004B7031"/>
    <w:rsid w:val="004C32BA"/>
    <w:rsid w:val="004C4470"/>
    <w:rsid w:val="004D1B08"/>
    <w:rsid w:val="004E0B88"/>
    <w:rsid w:val="004E28C2"/>
    <w:rsid w:val="004F328F"/>
    <w:rsid w:val="004F47D8"/>
    <w:rsid w:val="004F6172"/>
    <w:rsid w:val="00502994"/>
    <w:rsid w:val="00503CD8"/>
    <w:rsid w:val="00505C8A"/>
    <w:rsid w:val="0051170F"/>
    <w:rsid w:val="00520035"/>
    <w:rsid w:val="00524099"/>
    <w:rsid w:val="0052654C"/>
    <w:rsid w:val="005270DC"/>
    <w:rsid w:val="00530748"/>
    <w:rsid w:val="00536117"/>
    <w:rsid w:val="005560CF"/>
    <w:rsid w:val="00561ED9"/>
    <w:rsid w:val="0056692C"/>
    <w:rsid w:val="005778C7"/>
    <w:rsid w:val="00592CEC"/>
    <w:rsid w:val="005944A5"/>
    <w:rsid w:val="005A0161"/>
    <w:rsid w:val="005A69B5"/>
    <w:rsid w:val="005B27BB"/>
    <w:rsid w:val="005C353A"/>
    <w:rsid w:val="005D1D55"/>
    <w:rsid w:val="005E4BE8"/>
    <w:rsid w:val="005F1A6F"/>
    <w:rsid w:val="005F6AD7"/>
    <w:rsid w:val="0060248E"/>
    <w:rsid w:val="00602ED6"/>
    <w:rsid w:val="006114EF"/>
    <w:rsid w:val="0062344D"/>
    <w:rsid w:val="00626CF1"/>
    <w:rsid w:val="00626F8E"/>
    <w:rsid w:val="006428FE"/>
    <w:rsid w:val="00647CA8"/>
    <w:rsid w:val="0065099D"/>
    <w:rsid w:val="00651A86"/>
    <w:rsid w:val="00651D2E"/>
    <w:rsid w:val="00657467"/>
    <w:rsid w:val="00672096"/>
    <w:rsid w:val="0067541F"/>
    <w:rsid w:val="0067656F"/>
    <w:rsid w:val="0067728F"/>
    <w:rsid w:val="00692119"/>
    <w:rsid w:val="00697605"/>
    <w:rsid w:val="006A045F"/>
    <w:rsid w:val="006A6302"/>
    <w:rsid w:val="006B35FB"/>
    <w:rsid w:val="006B5CCF"/>
    <w:rsid w:val="006B7F10"/>
    <w:rsid w:val="006C02B3"/>
    <w:rsid w:val="006C0E8B"/>
    <w:rsid w:val="006C3849"/>
    <w:rsid w:val="006C39E3"/>
    <w:rsid w:val="006C5C3D"/>
    <w:rsid w:val="006C7C0F"/>
    <w:rsid w:val="006C7C22"/>
    <w:rsid w:val="006D3BC3"/>
    <w:rsid w:val="006D64ED"/>
    <w:rsid w:val="006E1389"/>
    <w:rsid w:val="006E3050"/>
    <w:rsid w:val="006E5C22"/>
    <w:rsid w:val="006F1A16"/>
    <w:rsid w:val="006F2194"/>
    <w:rsid w:val="006F3F10"/>
    <w:rsid w:val="006F727F"/>
    <w:rsid w:val="00705EE3"/>
    <w:rsid w:val="00710621"/>
    <w:rsid w:val="007117D9"/>
    <w:rsid w:val="00711AC1"/>
    <w:rsid w:val="00715BDD"/>
    <w:rsid w:val="007222C8"/>
    <w:rsid w:val="00724AAD"/>
    <w:rsid w:val="00730154"/>
    <w:rsid w:val="00732C07"/>
    <w:rsid w:val="007367C9"/>
    <w:rsid w:val="007415E5"/>
    <w:rsid w:val="00755509"/>
    <w:rsid w:val="00761AF3"/>
    <w:rsid w:val="007651E9"/>
    <w:rsid w:val="0078251E"/>
    <w:rsid w:val="00785AC5"/>
    <w:rsid w:val="00785F93"/>
    <w:rsid w:val="00790DB7"/>
    <w:rsid w:val="00792AF3"/>
    <w:rsid w:val="007B2403"/>
    <w:rsid w:val="007B24EE"/>
    <w:rsid w:val="007B5185"/>
    <w:rsid w:val="007D4DB9"/>
    <w:rsid w:val="007E564E"/>
    <w:rsid w:val="007E6946"/>
    <w:rsid w:val="007F080C"/>
    <w:rsid w:val="007F613B"/>
    <w:rsid w:val="007F62E7"/>
    <w:rsid w:val="00801FC9"/>
    <w:rsid w:val="008136F0"/>
    <w:rsid w:val="0081767B"/>
    <w:rsid w:val="00817879"/>
    <w:rsid w:val="00822CA4"/>
    <w:rsid w:val="00825703"/>
    <w:rsid w:val="008332DE"/>
    <w:rsid w:val="008379BD"/>
    <w:rsid w:val="008406DB"/>
    <w:rsid w:val="00843B4B"/>
    <w:rsid w:val="00853D1D"/>
    <w:rsid w:val="00860F56"/>
    <w:rsid w:val="00863953"/>
    <w:rsid w:val="00873EB8"/>
    <w:rsid w:val="00874022"/>
    <w:rsid w:val="00874B16"/>
    <w:rsid w:val="00875597"/>
    <w:rsid w:val="0088587D"/>
    <w:rsid w:val="00896AD1"/>
    <w:rsid w:val="00896B41"/>
    <w:rsid w:val="00896C30"/>
    <w:rsid w:val="008A30CA"/>
    <w:rsid w:val="008A67E7"/>
    <w:rsid w:val="008B3F54"/>
    <w:rsid w:val="008B6BF9"/>
    <w:rsid w:val="008C0DAC"/>
    <w:rsid w:val="008C5A4F"/>
    <w:rsid w:val="008C605C"/>
    <w:rsid w:val="008D38F8"/>
    <w:rsid w:val="008E0CCA"/>
    <w:rsid w:val="008E1C22"/>
    <w:rsid w:val="008E5C64"/>
    <w:rsid w:val="008E68A3"/>
    <w:rsid w:val="008E7DEB"/>
    <w:rsid w:val="008F4A47"/>
    <w:rsid w:val="00907FE9"/>
    <w:rsid w:val="00921011"/>
    <w:rsid w:val="0092135B"/>
    <w:rsid w:val="00922242"/>
    <w:rsid w:val="00923E92"/>
    <w:rsid w:val="0092445B"/>
    <w:rsid w:val="009252FF"/>
    <w:rsid w:val="00926D3B"/>
    <w:rsid w:val="00932A51"/>
    <w:rsid w:val="00944990"/>
    <w:rsid w:val="00944D75"/>
    <w:rsid w:val="00970C11"/>
    <w:rsid w:val="009766DB"/>
    <w:rsid w:val="009909A1"/>
    <w:rsid w:val="00991B4D"/>
    <w:rsid w:val="00992653"/>
    <w:rsid w:val="009A7117"/>
    <w:rsid w:val="009B0F4C"/>
    <w:rsid w:val="009B7761"/>
    <w:rsid w:val="009E7341"/>
    <w:rsid w:val="009F3174"/>
    <w:rsid w:val="009F7DCA"/>
    <w:rsid w:val="00A00194"/>
    <w:rsid w:val="00A032C3"/>
    <w:rsid w:val="00A101BE"/>
    <w:rsid w:val="00A12E0F"/>
    <w:rsid w:val="00A13EF0"/>
    <w:rsid w:val="00A144AB"/>
    <w:rsid w:val="00A16E7B"/>
    <w:rsid w:val="00A21357"/>
    <w:rsid w:val="00A2146F"/>
    <w:rsid w:val="00A251D5"/>
    <w:rsid w:val="00A264FB"/>
    <w:rsid w:val="00A31092"/>
    <w:rsid w:val="00A411B9"/>
    <w:rsid w:val="00A420AA"/>
    <w:rsid w:val="00A47C7D"/>
    <w:rsid w:val="00A5098E"/>
    <w:rsid w:val="00A50BD4"/>
    <w:rsid w:val="00A55427"/>
    <w:rsid w:val="00A70C97"/>
    <w:rsid w:val="00A740C0"/>
    <w:rsid w:val="00A810FE"/>
    <w:rsid w:val="00A84C00"/>
    <w:rsid w:val="00A87B37"/>
    <w:rsid w:val="00A94B5B"/>
    <w:rsid w:val="00AA0334"/>
    <w:rsid w:val="00AA04CF"/>
    <w:rsid w:val="00AB0E1A"/>
    <w:rsid w:val="00AB2DFB"/>
    <w:rsid w:val="00AB6BA7"/>
    <w:rsid w:val="00AC2E70"/>
    <w:rsid w:val="00AC7AC3"/>
    <w:rsid w:val="00AD4329"/>
    <w:rsid w:val="00AD6B58"/>
    <w:rsid w:val="00AE41BC"/>
    <w:rsid w:val="00AE64D4"/>
    <w:rsid w:val="00AF0D0D"/>
    <w:rsid w:val="00B217E2"/>
    <w:rsid w:val="00B25E9F"/>
    <w:rsid w:val="00B3106B"/>
    <w:rsid w:val="00B33B87"/>
    <w:rsid w:val="00B5119B"/>
    <w:rsid w:val="00B55E5C"/>
    <w:rsid w:val="00B60346"/>
    <w:rsid w:val="00B7076D"/>
    <w:rsid w:val="00B77F2B"/>
    <w:rsid w:val="00B77F75"/>
    <w:rsid w:val="00B818FC"/>
    <w:rsid w:val="00B862FE"/>
    <w:rsid w:val="00B91E0B"/>
    <w:rsid w:val="00BA3400"/>
    <w:rsid w:val="00BA498F"/>
    <w:rsid w:val="00BA6CE0"/>
    <w:rsid w:val="00BC04AC"/>
    <w:rsid w:val="00BC7A3E"/>
    <w:rsid w:val="00BD42A4"/>
    <w:rsid w:val="00BE24D2"/>
    <w:rsid w:val="00BE4681"/>
    <w:rsid w:val="00BE4F3B"/>
    <w:rsid w:val="00BE4FCE"/>
    <w:rsid w:val="00BF0F0B"/>
    <w:rsid w:val="00BF379E"/>
    <w:rsid w:val="00C13F72"/>
    <w:rsid w:val="00C15D1C"/>
    <w:rsid w:val="00C200FF"/>
    <w:rsid w:val="00C3067F"/>
    <w:rsid w:val="00C33612"/>
    <w:rsid w:val="00C37315"/>
    <w:rsid w:val="00C414AC"/>
    <w:rsid w:val="00C4361B"/>
    <w:rsid w:val="00C46A82"/>
    <w:rsid w:val="00C5246C"/>
    <w:rsid w:val="00C52C32"/>
    <w:rsid w:val="00C542EB"/>
    <w:rsid w:val="00C715B3"/>
    <w:rsid w:val="00C746A4"/>
    <w:rsid w:val="00C84F75"/>
    <w:rsid w:val="00C870A2"/>
    <w:rsid w:val="00C96AAA"/>
    <w:rsid w:val="00CA3FEF"/>
    <w:rsid w:val="00CA78F6"/>
    <w:rsid w:val="00CB6D65"/>
    <w:rsid w:val="00CC0DFF"/>
    <w:rsid w:val="00CC4E5F"/>
    <w:rsid w:val="00CD2CF3"/>
    <w:rsid w:val="00CD5662"/>
    <w:rsid w:val="00CE01B6"/>
    <w:rsid w:val="00CE163A"/>
    <w:rsid w:val="00CE204E"/>
    <w:rsid w:val="00CE587A"/>
    <w:rsid w:val="00CF055C"/>
    <w:rsid w:val="00CF37C5"/>
    <w:rsid w:val="00CF55DD"/>
    <w:rsid w:val="00CF669A"/>
    <w:rsid w:val="00D11C2A"/>
    <w:rsid w:val="00D1605B"/>
    <w:rsid w:val="00D302BD"/>
    <w:rsid w:val="00D30B85"/>
    <w:rsid w:val="00D4034C"/>
    <w:rsid w:val="00D40EFF"/>
    <w:rsid w:val="00D44973"/>
    <w:rsid w:val="00D46665"/>
    <w:rsid w:val="00D5177F"/>
    <w:rsid w:val="00D52748"/>
    <w:rsid w:val="00D57E0B"/>
    <w:rsid w:val="00D764DE"/>
    <w:rsid w:val="00D774C4"/>
    <w:rsid w:val="00D81DE3"/>
    <w:rsid w:val="00D8613F"/>
    <w:rsid w:val="00D93B07"/>
    <w:rsid w:val="00DA4232"/>
    <w:rsid w:val="00DA4687"/>
    <w:rsid w:val="00DA6E7A"/>
    <w:rsid w:val="00DB2F88"/>
    <w:rsid w:val="00DB5058"/>
    <w:rsid w:val="00DC0365"/>
    <w:rsid w:val="00DC105B"/>
    <w:rsid w:val="00DD059A"/>
    <w:rsid w:val="00DD5532"/>
    <w:rsid w:val="00DD5F2C"/>
    <w:rsid w:val="00DE4473"/>
    <w:rsid w:val="00DF1526"/>
    <w:rsid w:val="00DF434C"/>
    <w:rsid w:val="00E05A1A"/>
    <w:rsid w:val="00E3529C"/>
    <w:rsid w:val="00E46E2F"/>
    <w:rsid w:val="00E51D83"/>
    <w:rsid w:val="00E57540"/>
    <w:rsid w:val="00E6007E"/>
    <w:rsid w:val="00E62D8A"/>
    <w:rsid w:val="00E650FD"/>
    <w:rsid w:val="00E66187"/>
    <w:rsid w:val="00E7548F"/>
    <w:rsid w:val="00E8797D"/>
    <w:rsid w:val="00E902E3"/>
    <w:rsid w:val="00E90F5F"/>
    <w:rsid w:val="00EA4A86"/>
    <w:rsid w:val="00EB0356"/>
    <w:rsid w:val="00EB172F"/>
    <w:rsid w:val="00EB2EF2"/>
    <w:rsid w:val="00EC53F1"/>
    <w:rsid w:val="00ED0C05"/>
    <w:rsid w:val="00ED18AE"/>
    <w:rsid w:val="00EF00BD"/>
    <w:rsid w:val="00EF0CC0"/>
    <w:rsid w:val="00EF14A3"/>
    <w:rsid w:val="00EF29F2"/>
    <w:rsid w:val="00F001BC"/>
    <w:rsid w:val="00F00602"/>
    <w:rsid w:val="00F04287"/>
    <w:rsid w:val="00F15002"/>
    <w:rsid w:val="00F15D38"/>
    <w:rsid w:val="00F21EAA"/>
    <w:rsid w:val="00F24EEF"/>
    <w:rsid w:val="00F26C94"/>
    <w:rsid w:val="00F36729"/>
    <w:rsid w:val="00F54993"/>
    <w:rsid w:val="00F67772"/>
    <w:rsid w:val="00F7007B"/>
    <w:rsid w:val="00F713DF"/>
    <w:rsid w:val="00F74FD6"/>
    <w:rsid w:val="00F901FB"/>
    <w:rsid w:val="00F925CC"/>
    <w:rsid w:val="00F97474"/>
    <w:rsid w:val="00F97A5E"/>
    <w:rsid w:val="00FB4986"/>
    <w:rsid w:val="00FB57EF"/>
    <w:rsid w:val="00FC16A0"/>
    <w:rsid w:val="00FC1CE3"/>
    <w:rsid w:val="00FC4286"/>
    <w:rsid w:val="00FC5929"/>
    <w:rsid w:val="00FC62E9"/>
    <w:rsid w:val="00FD0BC8"/>
    <w:rsid w:val="00FD137A"/>
    <w:rsid w:val="00FD466E"/>
    <w:rsid w:val="00FE4D78"/>
    <w:rsid w:val="00FE526B"/>
    <w:rsid w:val="00FF104C"/>
    <w:rsid w:val="00FF2E2B"/>
    <w:rsid w:val="00FF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54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02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02E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2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687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ST-414</dc:creator>
  <cp:lastModifiedBy>ST-414</cp:lastModifiedBy>
  <cp:revision>3</cp:revision>
  <dcterms:created xsi:type="dcterms:W3CDTF">2017-02-07T06:52:00Z</dcterms:created>
  <dcterms:modified xsi:type="dcterms:W3CDTF">2017-02-14T07:52:00Z</dcterms:modified>
</cp:coreProperties>
</file>