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2104" w:rsidRDefault="00CE2104" w:rsidP="00CE2104">
      <w:pPr>
        <w:pStyle w:val="Default"/>
      </w:pPr>
    </w:p>
    <w:p w:rsidR="00130B2E" w:rsidRDefault="00130B2E" w:rsidP="00CE2104">
      <w:pPr>
        <w:pStyle w:val="Default"/>
      </w:pPr>
    </w:p>
    <w:p w:rsidR="00130B2E" w:rsidRDefault="00130B2E" w:rsidP="00CE2104">
      <w:pPr>
        <w:pStyle w:val="Default"/>
      </w:pPr>
    </w:p>
    <w:p w:rsidR="00CE2104" w:rsidRDefault="00CE2104" w:rsidP="00CE2104">
      <w:pPr>
        <w:pStyle w:val="Default"/>
        <w:jc w:val="center"/>
        <w:rPr>
          <w:sz w:val="36"/>
          <w:szCs w:val="36"/>
        </w:rPr>
      </w:pPr>
      <w:r>
        <w:rPr>
          <w:b/>
          <w:bCs/>
          <w:sz w:val="36"/>
          <w:szCs w:val="36"/>
        </w:rPr>
        <w:t>ZAPROSZENIE</w:t>
      </w:r>
    </w:p>
    <w:p w:rsidR="00CE2104" w:rsidRDefault="00CE2104" w:rsidP="00CE2104">
      <w:pPr>
        <w:pStyle w:val="Default"/>
        <w:jc w:val="center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 xml:space="preserve">NA BEZPŁATNE </w:t>
      </w:r>
      <w:r w:rsidR="009062DD">
        <w:rPr>
          <w:b/>
          <w:bCs/>
          <w:sz w:val="36"/>
          <w:szCs w:val="36"/>
        </w:rPr>
        <w:t>KONSULTACJE W RAMACH OBJAZDOWEGO</w:t>
      </w:r>
      <w:r>
        <w:rPr>
          <w:b/>
          <w:bCs/>
          <w:sz w:val="36"/>
          <w:szCs w:val="36"/>
        </w:rPr>
        <w:t xml:space="preserve"> PUNKTU INFORMACYJNEGO FUNDUSZY EUROPEJSKICH</w:t>
      </w:r>
    </w:p>
    <w:p w:rsidR="00CE2104" w:rsidRDefault="00B06090" w:rsidP="00B06090">
      <w:pPr>
        <w:pStyle w:val="Default"/>
        <w:tabs>
          <w:tab w:val="left" w:pos="4050"/>
        </w:tabs>
        <w:rPr>
          <w:sz w:val="36"/>
          <w:szCs w:val="36"/>
        </w:rPr>
      </w:pPr>
      <w:r w:rsidRPr="00B06090">
        <w:rPr>
          <w:sz w:val="32"/>
          <w:szCs w:val="36"/>
        </w:rPr>
        <w:tab/>
      </w:r>
    </w:p>
    <w:p w:rsidR="00CE2104" w:rsidRDefault="00CE2104" w:rsidP="00CE2104">
      <w:pPr>
        <w:pStyle w:val="Default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Lokalny Punkt Informacyjny Funduszy Europejskich Podregionu Zachodniego działający w Sieradzu, zaprasza na bezpłatne konsultacje, poświęcone możliwościom pozyskania funduszy unijnych dostępnych </w:t>
      </w:r>
      <w:r w:rsidR="00B06090">
        <w:rPr>
          <w:rFonts w:ascii="Times New Roman" w:hAnsi="Times New Roman" w:cs="Times New Roman"/>
          <w:sz w:val="30"/>
          <w:szCs w:val="30"/>
        </w:rPr>
        <w:br/>
      </w:r>
      <w:r>
        <w:rPr>
          <w:rFonts w:ascii="Times New Roman" w:hAnsi="Times New Roman" w:cs="Times New Roman"/>
          <w:sz w:val="30"/>
          <w:szCs w:val="30"/>
        </w:rPr>
        <w:t>w latach 2007-2013.</w:t>
      </w:r>
    </w:p>
    <w:p w:rsidR="00CE2104" w:rsidRDefault="00CE2104" w:rsidP="008830FF">
      <w:pPr>
        <w:pStyle w:val="Default"/>
        <w:rPr>
          <w:rFonts w:ascii="Times New Roman" w:hAnsi="Times New Roman" w:cs="Times New Roman"/>
          <w:b/>
          <w:bCs/>
          <w:color w:val="FF0000"/>
          <w:sz w:val="30"/>
          <w:szCs w:val="30"/>
        </w:rPr>
      </w:pPr>
    </w:p>
    <w:p w:rsidR="0005395D" w:rsidRDefault="008830FF" w:rsidP="00CE2104">
      <w:pPr>
        <w:pStyle w:val="Default"/>
        <w:spacing w:line="360" w:lineRule="auto"/>
        <w:jc w:val="center"/>
        <w:rPr>
          <w:rFonts w:ascii="Times New Roman" w:hAnsi="Times New Roman" w:cs="Times New Roman"/>
          <w:b/>
          <w:bCs/>
          <w:color w:val="FF0000"/>
          <w:sz w:val="30"/>
          <w:szCs w:val="30"/>
        </w:rPr>
      </w:pPr>
      <w:r w:rsidRPr="00A50E85">
        <w:rPr>
          <w:rFonts w:ascii="Times New Roman" w:hAnsi="Times New Roman" w:cs="Times New Roman"/>
          <w:b/>
          <w:bCs/>
          <w:color w:val="FF0000"/>
          <w:sz w:val="30"/>
          <w:szCs w:val="30"/>
        </w:rPr>
        <w:t xml:space="preserve">Konsultacje odbędą się: </w:t>
      </w:r>
      <w:r w:rsidR="0005395D">
        <w:rPr>
          <w:rFonts w:ascii="Times New Roman" w:hAnsi="Times New Roman" w:cs="Times New Roman"/>
          <w:b/>
          <w:bCs/>
          <w:color w:val="FF0000"/>
          <w:sz w:val="30"/>
          <w:szCs w:val="30"/>
        </w:rPr>
        <w:t>26 września</w:t>
      </w:r>
      <w:r w:rsidR="00BE07EE">
        <w:rPr>
          <w:rFonts w:ascii="Times New Roman" w:hAnsi="Times New Roman" w:cs="Times New Roman"/>
          <w:b/>
          <w:bCs/>
          <w:color w:val="FF0000"/>
          <w:sz w:val="30"/>
          <w:szCs w:val="30"/>
        </w:rPr>
        <w:t xml:space="preserve"> 2013</w:t>
      </w:r>
      <w:r w:rsidR="001F43C2">
        <w:rPr>
          <w:rFonts w:ascii="Times New Roman" w:hAnsi="Times New Roman" w:cs="Times New Roman"/>
          <w:b/>
          <w:bCs/>
          <w:color w:val="FF0000"/>
          <w:sz w:val="30"/>
          <w:szCs w:val="30"/>
        </w:rPr>
        <w:t>r</w:t>
      </w:r>
      <w:r w:rsidR="00CE2104" w:rsidRPr="00A50E85">
        <w:rPr>
          <w:rFonts w:ascii="Times New Roman" w:hAnsi="Times New Roman" w:cs="Times New Roman"/>
          <w:b/>
          <w:bCs/>
          <w:color w:val="FF0000"/>
          <w:sz w:val="30"/>
          <w:szCs w:val="30"/>
        </w:rPr>
        <w:t xml:space="preserve">., </w:t>
      </w:r>
    </w:p>
    <w:p w:rsidR="00B06090" w:rsidRDefault="00B06090" w:rsidP="00CE2104">
      <w:pPr>
        <w:pStyle w:val="Default"/>
        <w:spacing w:line="360" w:lineRule="auto"/>
        <w:jc w:val="center"/>
        <w:rPr>
          <w:rFonts w:ascii="Times New Roman" w:hAnsi="Times New Roman" w:cs="Times New Roman"/>
          <w:b/>
          <w:bCs/>
          <w:color w:val="FF0000"/>
          <w:sz w:val="30"/>
          <w:szCs w:val="30"/>
        </w:rPr>
      </w:pPr>
    </w:p>
    <w:p w:rsidR="00CE2104" w:rsidRPr="006D75A7" w:rsidRDefault="00CE2104" w:rsidP="00B06090">
      <w:pPr>
        <w:pStyle w:val="Default"/>
        <w:spacing w:line="360" w:lineRule="auto"/>
        <w:jc w:val="both"/>
        <w:rPr>
          <w:rFonts w:ascii="Times New Roman" w:hAnsi="Times New Roman" w:cs="Times New Roman"/>
          <w:color w:val="FF0000"/>
          <w:sz w:val="25"/>
          <w:szCs w:val="25"/>
        </w:rPr>
      </w:pPr>
      <w:r w:rsidRPr="006D75A7">
        <w:rPr>
          <w:rFonts w:ascii="Times New Roman" w:hAnsi="Times New Roman" w:cs="Times New Roman"/>
          <w:b/>
          <w:bCs/>
          <w:color w:val="FF0000"/>
          <w:sz w:val="25"/>
          <w:szCs w:val="25"/>
        </w:rPr>
        <w:t xml:space="preserve">w godz. </w:t>
      </w:r>
      <w:r w:rsidR="003E0871" w:rsidRPr="006D75A7">
        <w:rPr>
          <w:rFonts w:ascii="Times New Roman" w:hAnsi="Times New Roman" w:cs="Times New Roman"/>
          <w:b/>
          <w:bCs/>
          <w:color w:val="FF0000"/>
          <w:sz w:val="25"/>
          <w:szCs w:val="25"/>
        </w:rPr>
        <w:t>9:00</w:t>
      </w:r>
      <w:r w:rsidR="001F43C2" w:rsidRPr="006D75A7">
        <w:rPr>
          <w:rFonts w:ascii="Times New Roman" w:hAnsi="Times New Roman" w:cs="Times New Roman"/>
          <w:b/>
          <w:bCs/>
          <w:color w:val="FF0000"/>
          <w:sz w:val="25"/>
          <w:szCs w:val="25"/>
        </w:rPr>
        <w:t>-1</w:t>
      </w:r>
      <w:r w:rsidR="003E0871" w:rsidRPr="006D75A7">
        <w:rPr>
          <w:rFonts w:ascii="Times New Roman" w:hAnsi="Times New Roman" w:cs="Times New Roman"/>
          <w:b/>
          <w:bCs/>
          <w:color w:val="FF0000"/>
          <w:sz w:val="25"/>
          <w:szCs w:val="25"/>
        </w:rPr>
        <w:t>1</w:t>
      </w:r>
      <w:r w:rsidR="001F43C2" w:rsidRPr="006D75A7">
        <w:rPr>
          <w:rFonts w:ascii="Times New Roman" w:hAnsi="Times New Roman" w:cs="Times New Roman"/>
          <w:b/>
          <w:bCs/>
          <w:color w:val="FF0000"/>
          <w:sz w:val="25"/>
          <w:szCs w:val="25"/>
        </w:rPr>
        <w:t>.</w:t>
      </w:r>
      <w:r w:rsidR="0005395D" w:rsidRPr="006D75A7">
        <w:rPr>
          <w:rFonts w:ascii="Times New Roman" w:hAnsi="Times New Roman" w:cs="Times New Roman"/>
          <w:b/>
          <w:bCs/>
          <w:color w:val="FF0000"/>
          <w:sz w:val="25"/>
          <w:szCs w:val="25"/>
        </w:rPr>
        <w:t>30</w:t>
      </w:r>
      <w:r w:rsidR="00B06090" w:rsidRPr="006D75A7">
        <w:rPr>
          <w:rFonts w:ascii="Times New Roman" w:hAnsi="Times New Roman" w:cs="Times New Roman"/>
          <w:b/>
          <w:bCs/>
          <w:color w:val="FF0000"/>
          <w:sz w:val="25"/>
          <w:szCs w:val="25"/>
        </w:rPr>
        <w:tab/>
      </w:r>
      <w:r w:rsidR="00B06090" w:rsidRPr="006D75A7">
        <w:rPr>
          <w:rFonts w:ascii="Times New Roman" w:hAnsi="Times New Roman" w:cs="Times New Roman"/>
          <w:b/>
          <w:bCs/>
          <w:color w:val="FF0000"/>
          <w:sz w:val="25"/>
          <w:szCs w:val="25"/>
        </w:rPr>
        <w:tab/>
      </w:r>
      <w:r w:rsidR="007F57B7">
        <w:rPr>
          <w:rFonts w:ascii="Times New Roman" w:hAnsi="Times New Roman" w:cs="Times New Roman"/>
          <w:b/>
          <w:bCs/>
          <w:color w:val="FF0000"/>
          <w:sz w:val="25"/>
          <w:szCs w:val="25"/>
        </w:rPr>
        <w:tab/>
      </w:r>
      <w:r w:rsidR="007F57B7">
        <w:rPr>
          <w:rFonts w:ascii="Times New Roman" w:hAnsi="Times New Roman" w:cs="Times New Roman"/>
          <w:b/>
          <w:bCs/>
          <w:color w:val="FF0000"/>
          <w:sz w:val="25"/>
          <w:szCs w:val="25"/>
        </w:rPr>
        <w:tab/>
      </w:r>
      <w:r w:rsidR="007F57B7">
        <w:rPr>
          <w:rFonts w:ascii="Times New Roman" w:hAnsi="Times New Roman" w:cs="Times New Roman"/>
          <w:b/>
          <w:bCs/>
          <w:color w:val="FF0000"/>
          <w:sz w:val="25"/>
          <w:szCs w:val="25"/>
        </w:rPr>
        <w:tab/>
      </w:r>
      <w:bookmarkStart w:id="0" w:name="_GoBack"/>
      <w:bookmarkEnd w:id="0"/>
      <w:r w:rsidR="00B06090" w:rsidRPr="006D75A7">
        <w:rPr>
          <w:rFonts w:ascii="Times New Roman" w:hAnsi="Times New Roman" w:cs="Times New Roman"/>
          <w:b/>
          <w:bCs/>
          <w:color w:val="FF0000"/>
          <w:sz w:val="25"/>
          <w:szCs w:val="25"/>
        </w:rPr>
        <w:t>w godz. 12:00-14.30</w:t>
      </w:r>
    </w:p>
    <w:p w:rsidR="007F57B7" w:rsidRDefault="003E0871" w:rsidP="00B06090">
      <w:pPr>
        <w:pStyle w:val="Default"/>
        <w:ind w:right="-1134"/>
        <w:jc w:val="both"/>
        <w:rPr>
          <w:rFonts w:ascii="Times New Roman" w:hAnsi="Times New Roman" w:cs="Times New Roman"/>
          <w:b/>
          <w:bCs/>
          <w:color w:val="FF0000"/>
          <w:sz w:val="25"/>
          <w:szCs w:val="25"/>
        </w:rPr>
      </w:pPr>
      <w:r w:rsidRPr="006D75A7">
        <w:rPr>
          <w:rFonts w:ascii="Times New Roman" w:hAnsi="Times New Roman" w:cs="Times New Roman"/>
          <w:b/>
          <w:bCs/>
          <w:color w:val="FF0000"/>
          <w:sz w:val="25"/>
          <w:szCs w:val="25"/>
        </w:rPr>
        <w:t>Powiatowy Urząd Pracy</w:t>
      </w:r>
      <w:r w:rsidR="00B06090" w:rsidRPr="006D75A7">
        <w:rPr>
          <w:rFonts w:ascii="Times New Roman" w:hAnsi="Times New Roman" w:cs="Times New Roman"/>
          <w:b/>
          <w:bCs/>
          <w:color w:val="FF0000"/>
          <w:sz w:val="25"/>
          <w:szCs w:val="25"/>
        </w:rPr>
        <w:t xml:space="preserve"> </w:t>
      </w:r>
      <w:r w:rsidR="007F57B7">
        <w:rPr>
          <w:rFonts w:ascii="Times New Roman" w:hAnsi="Times New Roman" w:cs="Times New Roman"/>
          <w:b/>
          <w:bCs/>
          <w:color w:val="FF0000"/>
          <w:sz w:val="25"/>
          <w:szCs w:val="25"/>
        </w:rPr>
        <w:tab/>
      </w:r>
      <w:r w:rsidR="007F57B7">
        <w:rPr>
          <w:rFonts w:ascii="Times New Roman" w:hAnsi="Times New Roman" w:cs="Times New Roman"/>
          <w:b/>
          <w:bCs/>
          <w:color w:val="FF0000"/>
          <w:sz w:val="25"/>
          <w:szCs w:val="25"/>
        </w:rPr>
        <w:tab/>
      </w:r>
      <w:r w:rsidR="007F57B7">
        <w:rPr>
          <w:rFonts w:ascii="Times New Roman" w:hAnsi="Times New Roman" w:cs="Times New Roman"/>
          <w:b/>
          <w:bCs/>
          <w:color w:val="FF0000"/>
          <w:sz w:val="25"/>
          <w:szCs w:val="25"/>
        </w:rPr>
        <w:tab/>
      </w:r>
      <w:r w:rsidR="007F57B7">
        <w:rPr>
          <w:rFonts w:ascii="Times New Roman" w:hAnsi="Times New Roman" w:cs="Times New Roman"/>
          <w:b/>
          <w:bCs/>
          <w:color w:val="FF0000"/>
          <w:sz w:val="25"/>
          <w:szCs w:val="25"/>
        </w:rPr>
        <w:tab/>
      </w:r>
      <w:r w:rsidR="007F57B7" w:rsidRPr="006D75A7">
        <w:rPr>
          <w:rFonts w:ascii="Times New Roman" w:hAnsi="Times New Roman" w:cs="Times New Roman"/>
          <w:b/>
          <w:bCs/>
          <w:color w:val="FF0000"/>
          <w:sz w:val="25"/>
          <w:szCs w:val="25"/>
        </w:rPr>
        <w:t xml:space="preserve">Lokalna Grupa Działania </w:t>
      </w:r>
    </w:p>
    <w:p w:rsidR="0005395D" w:rsidRPr="006D75A7" w:rsidRDefault="007F57B7" w:rsidP="00B06090">
      <w:pPr>
        <w:pStyle w:val="Default"/>
        <w:ind w:right="-1134"/>
        <w:jc w:val="both"/>
        <w:rPr>
          <w:rFonts w:ascii="Times New Roman" w:hAnsi="Times New Roman" w:cs="Times New Roman"/>
          <w:b/>
          <w:bCs/>
          <w:color w:val="FF0000"/>
          <w:sz w:val="25"/>
          <w:szCs w:val="25"/>
        </w:rPr>
      </w:pPr>
      <w:r w:rsidRPr="006D75A7">
        <w:rPr>
          <w:rFonts w:ascii="Times New Roman" w:hAnsi="Times New Roman" w:cs="Times New Roman"/>
          <w:b/>
          <w:bCs/>
          <w:color w:val="FF0000"/>
          <w:sz w:val="25"/>
          <w:szCs w:val="25"/>
        </w:rPr>
        <w:t xml:space="preserve">Klub Pracy pok. 16 </w:t>
      </w:r>
      <w:r w:rsidR="00B06090" w:rsidRPr="006D75A7">
        <w:rPr>
          <w:rFonts w:ascii="Times New Roman" w:hAnsi="Times New Roman" w:cs="Times New Roman"/>
          <w:b/>
          <w:bCs/>
          <w:color w:val="FF0000"/>
          <w:sz w:val="25"/>
          <w:szCs w:val="25"/>
        </w:rPr>
        <w:t xml:space="preserve">  </w:t>
      </w:r>
      <w:r w:rsidR="00B06090" w:rsidRPr="006D75A7">
        <w:rPr>
          <w:rFonts w:ascii="Times New Roman" w:hAnsi="Times New Roman" w:cs="Times New Roman"/>
          <w:b/>
          <w:bCs/>
          <w:color w:val="FF0000"/>
          <w:sz w:val="25"/>
          <w:szCs w:val="25"/>
        </w:rPr>
        <w:tab/>
      </w:r>
      <w:r w:rsidR="00B06090" w:rsidRPr="006D75A7">
        <w:rPr>
          <w:rFonts w:ascii="Times New Roman" w:hAnsi="Times New Roman" w:cs="Times New Roman"/>
          <w:b/>
          <w:bCs/>
          <w:color w:val="FF0000"/>
          <w:sz w:val="25"/>
          <w:szCs w:val="25"/>
        </w:rPr>
        <w:tab/>
      </w:r>
      <w:r w:rsidR="00B06090" w:rsidRPr="006D75A7">
        <w:rPr>
          <w:rFonts w:ascii="Times New Roman" w:hAnsi="Times New Roman" w:cs="Times New Roman"/>
          <w:b/>
          <w:bCs/>
          <w:color w:val="FF0000"/>
          <w:sz w:val="25"/>
          <w:szCs w:val="25"/>
        </w:rPr>
        <w:tab/>
      </w:r>
      <w:r w:rsidR="00B06090" w:rsidRPr="006D75A7">
        <w:rPr>
          <w:rFonts w:ascii="Times New Roman" w:hAnsi="Times New Roman" w:cs="Times New Roman"/>
          <w:b/>
          <w:bCs/>
          <w:color w:val="FF0000"/>
          <w:sz w:val="25"/>
          <w:szCs w:val="25"/>
        </w:rPr>
        <w:tab/>
      </w:r>
      <w:r w:rsidRPr="006D75A7">
        <w:rPr>
          <w:rFonts w:ascii="Times New Roman" w:hAnsi="Times New Roman" w:cs="Times New Roman"/>
          <w:b/>
          <w:bCs/>
          <w:color w:val="FF0000"/>
          <w:sz w:val="25"/>
          <w:szCs w:val="25"/>
        </w:rPr>
        <w:t>"Dolina rzeki  Grabi"</w:t>
      </w:r>
    </w:p>
    <w:p w:rsidR="003E0871" w:rsidRPr="006D75A7" w:rsidRDefault="003E0871" w:rsidP="00B06090">
      <w:pPr>
        <w:pStyle w:val="Default"/>
        <w:jc w:val="both"/>
        <w:rPr>
          <w:rFonts w:ascii="Times New Roman" w:hAnsi="Times New Roman" w:cs="Times New Roman"/>
          <w:b/>
          <w:bCs/>
          <w:color w:val="FF0000"/>
          <w:sz w:val="25"/>
          <w:szCs w:val="25"/>
        </w:rPr>
      </w:pPr>
      <w:r w:rsidRPr="006D75A7">
        <w:rPr>
          <w:rFonts w:ascii="Times New Roman" w:hAnsi="Times New Roman" w:cs="Times New Roman"/>
          <w:b/>
          <w:bCs/>
          <w:color w:val="FF0000"/>
          <w:sz w:val="25"/>
          <w:szCs w:val="25"/>
        </w:rPr>
        <w:t>ul. Getta Żydowskiego 4</w:t>
      </w:r>
      <w:r w:rsidR="00B06090" w:rsidRPr="006D75A7">
        <w:rPr>
          <w:sz w:val="25"/>
          <w:szCs w:val="25"/>
        </w:rPr>
        <w:t xml:space="preserve"> </w:t>
      </w:r>
      <w:r w:rsidR="00B06090" w:rsidRPr="006D75A7">
        <w:rPr>
          <w:sz w:val="25"/>
          <w:szCs w:val="25"/>
        </w:rPr>
        <w:tab/>
      </w:r>
      <w:r w:rsidR="00B06090" w:rsidRPr="006D75A7">
        <w:rPr>
          <w:sz w:val="25"/>
          <w:szCs w:val="25"/>
        </w:rPr>
        <w:tab/>
      </w:r>
      <w:r w:rsidR="00B06090" w:rsidRPr="006D75A7">
        <w:rPr>
          <w:sz w:val="25"/>
          <w:szCs w:val="25"/>
        </w:rPr>
        <w:tab/>
      </w:r>
      <w:r w:rsidR="00B06090" w:rsidRPr="006D75A7">
        <w:rPr>
          <w:sz w:val="25"/>
          <w:szCs w:val="25"/>
        </w:rPr>
        <w:tab/>
      </w:r>
      <w:r w:rsidR="00B06090" w:rsidRPr="006D75A7">
        <w:rPr>
          <w:rFonts w:ascii="Times New Roman" w:hAnsi="Times New Roman" w:cs="Times New Roman"/>
          <w:b/>
          <w:bCs/>
          <w:color w:val="FF0000"/>
          <w:sz w:val="25"/>
          <w:szCs w:val="25"/>
        </w:rPr>
        <w:t>ul. Batorego 31 lok. 106</w:t>
      </w:r>
    </w:p>
    <w:p w:rsidR="00CE2104" w:rsidRPr="006D75A7" w:rsidRDefault="003E0871" w:rsidP="00B06090">
      <w:pPr>
        <w:pStyle w:val="Default"/>
        <w:jc w:val="both"/>
        <w:rPr>
          <w:rFonts w:ascii="Times New Roman" w:hAnsi="Times New Roman" w:cs="Times New Roman"/>
          <w:sz w:val="25"/>
          <w:szCs w:val="25"/>
        </w:rPr>
      </w:pPr>
      <w:r w:rsidRPr="006D75A7">
        <w:rPr>
          <w:rFonts w:ascii="Times New Roman" w:hAnsi="Times New Roman" w:cs="Times New Roman"/>
          <w:b/>
          <w:bCs/>
          <w:color w:val="FF0000"/>
          <w:sz w:val="25"/>
          <w:szCs w:val="25"/>
        </w:rPr>
        <w:t>98-220 Zduńska Wola</w:t>
      </w:r>
      <w:r w:rsidR="00B06090" w:rsidRPr="006D75A7">
        <w:rPr>
          <w:rFonts w:ascii="Times New Roman" w:hAnsi="Times New Roman" w:cs="Times New Roman"/>
          <w:b/>
          <w:bCs/>
          <w:color w:val="FF0000"/>
          <w:sz w:val="25"/>
          <w:szCs w:val="25"/>
        </w:rPr>
        <w:tab/>
      </w:r>
      <w:r w:rsidR="00B06090" w:rsidRPr="006D75A7">
        <w:rPr>
          <w:rFonts w:ascii="Times New Roman" w:hAnsi="Times New Roman" w:cs="Times New Roman"/>
          <w:b/>
          <w:bCs/>
          <w:color w:val="FF0000"/>
          <w:sz w:val="25"/>
          <w:szCs w:val="25"/>
        </w:rPr>
        <w:tab/>
      </w:r>
      <w:r w:rsidR="00B06090" w:rsidRPr="006D75A7">
        <w:rPr>
          <w:rFonts w:ascii="Times New Roman" w:hAnsi="Times New Roman" w:cs="Times New Roman"/>
          <w:b/>
          <w:bCs/>
          <w:color w:val="FF0000"/>
          <w:sz w:val="25"/>
          <w:szCs w:val="25"/>
        </w:rPr>
        <w:tab/>
      </w:r>
      <w:r w:rsidR="00B06090" w:rsidRPr="006D75A7">
        <w:rPr>
          <w:rFonts w:ascii="Times New Roman" w:hAnsi="Times New Roman" w:cs="Times New Roman"/>
          <w:b/>
          <w:bCs/>
          <w:color w:val="FF0000"/>
          <w:sz w:val="25"/>
          <w:szCs w:val="25"/>
        </w:rPr>
        <w:tab/>
        <w:t>98-100 Łask</w:t>
      </w:r>
    </w:p>
    <w:p w:rsidR="00CE2104" w:rsidRDefault="00CE2104" w:rsidP="00CE2104">
      <w:pPr>
        <w:pStyle w:val="Default"/>
        <w:jc w:val="center"/>
        <w:rPr>
          <w:rFonts w:ascii="Times New Roman" w:hAnsi="Times New Roman" w:cs="Times New Roman"/>
          <w:sz w:val="28"/>
          <w:szCs w:val="28"/>
        </w:rPr>
      </w:pPr>
    </w:p>
    <w:p w:rsidR="00CE2104" w:rsidRDefault="00CE2104" w:rsidP="00CE2104">
      <w:pPr>
        <w:pStyle w:val="Default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Wszystkich zainteresowanych udziałem w konsultacjach, prosimy o wypełnienie formularza zgłoszeniowego (do pobrania na stronie www.sieradz.eu,</w:t>
      </w:r>
    </w:p>
    <w:p w:rsidR="00130B2E" w:rsidRDefault="00CE2104" w:rsidP="00CE2104">
      <w:pPr>
        <w:pStyle w:val="Default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zakładka „Nasze Miasto” – „Punkt Informacyjny”) i przesłanie go </w:t>
      </w:r>
    </w:p>
    <w:p w:rsidR="00CE2104" w:rsidRDefault="008830FF" w:rsidP="00CE2104">
      <w:pPr>
        <w:pStyle w:val="Default"/>
        <w:jc w:val="center"/>
        <w:rPr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do </w:t>
      </w:r>
      <w:r w:rsidR="0005395D">
        <w:rPr>
          <w:rFonts w:ascii="Times New Roman" w:hAnsi="Times New Roman" w:cs="Times New Roman"/>
          <w:b/>
          <w:bCs/>
          <w:sz w:val="28"/>
          <w:szCs w:val="28"/>
        </w:rPr>
        <w:t>25.09.</w:t>
      </w:r>
      <w:r w:rsidR="001F43C2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CE2104">
        <w:rPr>
          <w:rFonts w:ascii="Times New Roman" w:hAnsi="Times New Roman" w:cs="Times New Roman"/>
          <w:b/>
          <w:bCs/>
          <w:sz w:val="28"/>
          <w:szCs w:val="28"/>
        </w:rPr>
        <w:t xml:space="preserve">br. </w:t>
      </w:r>
      <w:r w:rsidR="00CE2104">
        <w:rPr>
          <w:rFonts w:ascii="Times New Roman" w:hAnsi="Times New Roman" w:cs="Times New Roman"/>
          <w:sz w:val="28"/>
          <w:szCs w:val="28"/>
        </w:rPr>
        <w:t>na adres</w:t>
      </w:r>
      <w:r w:rsidR="00130B2E">
        <w:rPr>
          <w:rFonts w:ascii="Times New Roman" w:hAnsi="Times New Roman" w:cs="Times New Roman"/>
          <w:sz w:val="28"/>
          <w:szCs w:val="28"/>
        </w:rPr>
        <w:t>:</w:t>
      </w:r>
      <w:r w:rsidR="00CE2104">
        <w:rPr>
          <w:rFonts w:ascii="Times New Roman" w:hAnsi="Times New Roman" w:cs="Times New Roman"/>
          <w:sz w:val="28"/>
          <w:szCs w:val="28"/>
        </w:rPr>
        <w:t xml:space="preserve"> </w:t>
      </w:r>
      <w:hyperlink r:id="rId7" w:history="1">
        <w:r w:rsidR="00130B2E" w:rsidRPr="008A3BE7">
          <w:rPr>
            <w:rStyle w:val="Hipercze"/>
            <w:rFonts w:ascii="Times New Roman" w:hAnsi="Times New Roman" w:cs="Times New Roman"/>
            <w:sz w:val="28"/>
            <w:szCs w:val="28"/>
          </w:rPr>
          <w:t>punktinformacyjny@umsieradz.pl</w:t>
        </w:r>
      </w:hyperlink>
      <w:r w:rsidR="00130B2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E2104" w:rsidRDefault="00CE2104" w:rsidP="00CE2104">
      <w:pPr>
        <w:pStyle w:val="Default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bądź </w:t>
      </w:r>
      <w:proofErr w:type="spellStart"/>
      <w:r>
        <w:rPr>
          <w:rFonts w:ascii="Times New Roman" w:hAnsi="Times New Roman" w:cs="Times New Roman"/>
          <w:sz w:val="28"/>
          <w:szCs w:val="28"/>
        </w:rPr>
        <w:t>faxem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tel. 43 826-61-46,</w:t>
      </w:r>
    </w:p>
    <w:p w:rsidR="00CE2104" w:rsidRDefault="00CE2104" w:rsidP="00CE2104">
      <w:pPr>
        <w:pStyle w:val="Default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lub o kontakt telefoniczny z Punktem Informacyjnym tel. 43 826-61-46.</w:t>
      </w:r>
    </w:p>
    <w:p w:rsidR="00CE2104" w:rsidRDefault="00CE2104" w:rsidP="00CE2104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CE2104" w:rsidRDefault="00CE2104" w:rsidP="00CE2104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CC02D3" w:rsidRDefault="00CE2104" w:rsidP="00CE2104">
      <w:pPr>
        <w:jc w:val="center"/>
        <w:rPr>
          <w:rFonts w:ascii="Times New Roman" w:hAnsi="Times New Roman" w:cs="Times New Roman"/>
          <w:b/>
          <w:bCs/>
          <w:color w:val="FF0000"/>
          <w:sz w:val="28"/>
          <w:szCs w:val="28"/>
          <w:u w:val="single"/>
        </w:rPr>
      </w:pPr>
      <w:r w:rsidRPr="00CE2104">
        <w:rPr>
          <w:rFonts w:ascii="Times New Roman" w:hAnsi="Times New Roman" w:cs="Times New Roman"/>
          <w:b/>
          <w:bCs/>
          <w:color w:val="FF0000"/>
          <w:sz w:val="28"/>
          <w:szCs w:val="28"/>
          <w:u w:val="single"/>
        </w:rPr>
        <w:t>Udział w konsultacjach jest bezpłatny</w:t>
      </w:r>
    </w:p>
    <w:p w:rsidR="001F43C2" w:rsidRDefault="001F43C2" w:rsidP="00CE2104">
      <w:pPr>
        <w:jc w:val="center"/>
        <w:rPr>
          <w:rFonts w:ascii="Times New Roman" w:hAnsi="Times New Roman" w:cs="Times New Roman"/>
          <w:b/>
          <w:bCs/>
          <w:color w:val="FF0000"/>
          <w:sz w:val="28"/>
          <w:szCs w:val="28"/>
          <w:u w:val="single"/>
        </w:rPr>
      </w:pPr>
    </w:p>
    <w:p w:rsidR="001F43C2" w:rsidRPr="001F43C2" w:rsidRDefault="001F43C2" w:rsidP="00BE07EE">
      <w:pPr>
        <w:rPr>
          <w:i/>
          <w:color w:val="FF0000"/>
          <w:sz w:val="24"/>
          <w:szCs w:val="24"/>
        </w:rPr>
      </w:pPr>
    </w:p>
    <w:sectPr w:rsidR="001F43C2" w:rsidRPr="001F43C2" w:rsidSect="00B06090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417" w:left="709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30251" w:rsidRDefault="00B30251" w:rsidP="00CE2104">
      <w:pPr>
        <w:spacing w:after="0" w:line="240" w:lineRule="auto"/>
      </w:pPr>
      <w:r>
        <w:separator/>
      </w:r>
    </w:p>
  </w:endnote>
  <w:endnote w:type="continuationSeparator" w:id="0">
    <w:p w:rsidR="00B30251" w:rsidRDefault="00B30251" w:rsidP="00CE21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EE"/>
    <w:family w:val="roman"/>
    <w:pitch w:val="variable"/>
    <w:sig w:usb0="E0002AEF" w:usb1="C0007841" w:usb2="00000009" w:usb3="00000000" w:csb0="000001FF" w:csb1="00000000"/>
  </w:font>
  <w:font w:name="Bookman Old Style">
    <w:altName w:val="Bookman Old Style"/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481C" w:rsidRDefault="009F481C">
    <w:pPr>
      <w:pStyle w:val="Stopk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481C" w:rsidRDefault="009F481C">
    <w:pPr>
      <w:pStyle w:val="Stopka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481C" w:rsidRDefault="009F481C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30251" w:rsidRDefault="00B30251" w:rsidP="00CE2104">
      <w:pPr>
        <w:spacing w:after="0" w:line="240" w:lineRule="auto"/>
      </w:pPr>
      <w:r>
        <w:separator/>
      </w:r>
    </w:p>
  </w:footnote>
  <w:footnote w:type="continuationSeparator" w:id="0">
    <w:p w:rsidR="00B30251" w:rsidRDefault="00B30251" w:rsidP="00CE210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481C" w:rsidRDefault="009F481C">
    <w:pPr>
      <w:pStyle w:val="Nagwek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2104" w:rsidRDefault="009F481C">
    <w:pPr>
      <w:pStyle w:val="Nagwek"/>
    </w:pPr>
    <w:r>
      <w:rPr>
        <w:noProof/>
        <w:lang w:eastAsia="pl-PL"/>
      </w:rPr>
      <w:drawing>
        <wp:inline distT="0" distB="0" distL="0" distR="0">
          <wp:extent cx="6210300" cy="1095291"/>
          <wp:effectExtent l="0" t="0" r="0" b="0"/>
          <wp:docPr id="2" name="Obraz 2" descr="C:\Users\Ewelina\Desktop\Logotypy_PI_kolorowe_CMYK_pole_ochronn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Ewelina\Desktop\Logotypy_PI_kolorowe_CMYK_pole_ochronne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10300" cy="109529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481C" w:rsidRDefault="009F481C">
    <w:pPr>
      <w:pStyle w:val="Nagwek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CE2104"/>
    <w:rsid w:val="00034DE8"/>
    <w:rsid w:val="0005395D"/>
    <w:rsid w:val="00130B2E"/>
    <w:rsid w:val="001323C9"/>
    <w:rsid w:val="001D3D11"/>
    <w:rsid w:val="001F43C2"/>
    <w:rsid w:val="002860C4"/>
    <w:rsid w:val="00351791"/>
    <w:rsid w:val="00364913"/>
    <w:rsid w:val="003E0871"/>
    <w:rsid w:val="00575D46"/>
    <w:rsid w:val="005B2ED0"/>
    <w:rsid w:val="00611486"/>
    <w:rsid w:val="006B4A99"/>
    <w:rsid w:val="006D75A7"/>
    <w:rsid w:val="006E0618"/>
    <w:rsid w:val="007F30EE"/>
    <w:rsid w:val="007F57B7"/>
    <w:rsid w:val="00806806"/>
    <w:rsid w:val="00875872"/>
    <w:rsid w:val="008830FF"/>
    <w:rsid w:val="008A0326"/>
    <w:rsid w:val="008D0ECF"/>
    <w:rsid w:val="009062DD"/>
    <w:rsid w:val="009243E3"/>
    <w:rsid w:val="009F481C"/>
    <w:rsid w:val="00A50E85"/>
    <w:rsid w:val="00AB6752"/>
    <w:rsid w:val="00B04B09"/>
    <w:rsid w:val="00B06090"/>
    <w:rsid w:val="00B1358C"/>
    <w:rsid w:val="00B30251"/>
    <w:rsid w:val="00BE07EE"/>
    <w:rsid w:val="00C06553"/>
    <w:rsid w:val="00CC02D3"/>
    <w:rsid w:val="00CE2104"/>
    <w:rsid w:val="00D93B22"/>
    <w:rsid w:val="00E53AD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1358C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Default">
    <w:name w:val="Default"/>
    <w:rsid w:val="00CE2104"/>
    <w:pPr>
      <w:autoSpaceDE w:val="0"/>
      <w:autoSpaceDN w:val="0"/>
      <w:adjustRightInd w:val="0"/>
      <w:spacing w:after="0" w:line="240" w:lineRule="auto"/>
    </w:pPr>
    <w:rPr>
      <w:rFonts w:ascii="Bookman Old Style" w:hAnsi="Bookman Old Style" w:cs="Bookman Old Style"/>
      <w:color w:val="000000"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CE21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E2104"/>
  </w:style>
  <w:style w:type="paragraph" w:styleId="Stopka">
    <w:name w:val="footer"/>
    <w:basedOn w:val="Normalny"/>
    <w:link w:val="StopkaZnak"/>
    <w:uiPriority w:val="99"/>
    <w:unhideWhenUsed/>
    <w:rsid w:val="00CE21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E2104"/>
  </w:style>
  <w:style w:type="paragraph" w:styleId="Tekstdymka">
    <w:name w:val="Balloon Text"/>
    <w:basedOn w:val="Normalny"/>
    <w:link w:val="TekstdymkaZnak"/>
    <w:uiPriority w:val="99"/>
    <w:semiHidden/>
    <w:unhideWhenUsed/>
    <w:rsid w:val="00CE21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E2104"/>
    <w:rPr>
      <w:rFonts w:ascii="Tahoma" w:hAnsi="Tahoma" w:cs="Tahoma"/>
      <w:sz w:val="16"/>
      <w:szCs w:val="16"/>
    </w:rPr>
  </w:style>
  <w:style w:type="character" w:styleId="Hipercze">
    <w:name w:val="Hyperlink"/>
    <w:basedOn w:val="Domylnaczcionkaakapitu"/>
    <w:uiPriority w:val="99"/>
    <w:unhideWhenUsed/>
    <w:rsid w:val="00130B2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Default">
    <w:name w:val="Default"/>
    <w:rsid w:val="00CE2104"/>
    <w:pPr>
      <w:autoSpaceDE w:val="0"/>
      <w:autoSpaceDN w:val="0"/>
      <w:adjustRightInd w:val="0"/>
      <w:spacing w:after="0" w:line="240" w:lineRule="auto"/>
    </w:pPr>
    <w:rPr>
      <w:rFonts w:ascii="Bookman Old Style" w:hAnsi="Bookman Old Style" w:cs="Bookman Old Style"/>
      <w:color w:val="000000"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CE21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E2104"/>
  </w:style>
  <w:style w:type="paragraph" w:styleId="Stopka">
    <w:name w:val="footer"/>
    <w:basedOn w:val="Normalny"/>
    <w:link w:val="StopkaZnak"/>
    <w:uiPriority w:val="99"/>
    <w:unhideWhenUsed/>
    <w:rsid w:val="00CE21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E2104"/>
  </w:style>
  <w:style w:type="paragraph" w:styleId="Tekstdymka">
    <w:name w:val="Balloon Text"/>
    <w:basedOn w:val="Normalny"/>
    <w:link w:val="TekstdymkaZnak"/>
    <w:uiPriority w:val="99"/>
    <w:semiHidden/>
    <w:unhideWhenUsed/>
    <w:rsid w:val="00CE21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E2104"/>
    <w:rPr>
      <w:rFonts w:ascii="Tahoma" w:hAnsi="Tahoma" w:cs="Tahoma"/>
      <w:sz w:val="16"/>
      <w:szCs w:val="16"/>
    </w:rPr>
  </w:style>
  <w:style w:type="character" w:styleId="Hipercze">
    <w:name w:val="Hyperlink"/>
    <w:basedOn w:val="Domylnaczcionkaakapitu"/>
    <w:uiPriority w:val="99"/>
    <w:unhideWhenUsed/>
    <w:rsid w:val="00130B2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hyperlink" Target="mailto:punktinformacyjny@umsieradz.pl" TargetMode="Externa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01A80B-01AF-4527-B554-2EF27D0FC8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150</Words>
  <Characters>906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1054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UM Sieradz</dc:creator>
  <cp:lastModifiedBy>Wydział SP</cp:lastModifiedBy>
  <cp:revision>2</cp:revision>
  <cp:lastPrinted>2011-10-06T11:40:00Z</cp:lastPrinted>
  <dcterms:created xsi:type="dcterms:W3CDTF">2013-09-23T07:58:00Z</dcterms:created>
  <dcterms:modified xsi:type="dcterms:W3CDTF">2013-09-23T07:58:00Z</dcterms:modified>
</cp:coreProperties>
</file>